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insideH w:val="none" w:sz="0" w:space="0" w:color="auto"/>
          <w:insideV w:val="none" w:sz="0" w:space="0" w:color="auto"/>
        </w:tblBorders>
        <w:tblLook w:val="04A0"/>
      </w:tblPr>
      <w:tblGrid>
        <w:gridCol w:w="9571"/>
      </w:tblGrid>
      <w:tr w:rsidR="00B20295" w:rsidTr="003024E2">
        <w:tc>
          <w:tcPr>
            <w:tcW w:w="9571"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B20295" w:rsidRPr="00107E64" w:rsidRDefault="00B20295" w:rsidP="00B20295">
            <w:pPr>
              <w:jc w:val="center"/>
              <w:rPr>
                <w:rFonts w:ascii="Times New Roman" w:hAnsi="Times New Roman" w:cs="Times New Roman"/>
                <w:b/>
                <w:sz w:val="28"/>
                <w:szCs w:val="28"/>
              </w:rPr>
            </w:pPr>
            <w:r w:rsidRPr="00107E64">
              <w:rPr>
                <w:rFonts w:ascii="Times New Roman" w:hAnsi="Times New Roman" w:cs="Times New Roman"/>
                <w:b/>
                <w:sz w:val="28"/>
                <w:szCs w:val="28"/>
              </w:rPr>
              <w:t>ПАМЯТКА</w:t>
            </w:r>
          </w:p>
          <w:p w:rsidR="00B20295" w:rsidRPr="00107E64" w:rsidRDefault="00B20295" w:rsidP="00B20295">
            <w:pPr>
              <w:jc w:val="center"/>
              <w:rPr>
                <w:rFonts w:ascii="Times New Roman" w:hAnsi="Times New Roman" w:cs="Times New Roman"/>
                <w:b/>
                <w:sz w:val="28"/>
                <w:szCs w:val="28"/>
              </w:rPr>
            </w:pPr>
            <w:r w:rsidRPr="00107E64">
              <w:rPr>
                <w:rFonts w:ascii="Times New Roman" w:hAnsi="Times New Roman" w:cs="Times New Roman"/>
                <w:b/>
                <w:sz w:val="28"/>
                <w:szCs w:val="28"/>
              </w:rPr>
              <w:t>для государственных гражданских служащих министерства культуры Кировской области по вопросам противодействия коррупции</w:t>
            </w:r>
          </w:p>
        </w:tc>
      </w:tr>
      <w:tr w:rsidR="00C13C12" w:rsidTr="003024E2">
        <w:tc>
          <w:tcPr>
            <w:tcW w:w="9571" w:type="dxa"/>
            <w:tcBorders>
              <w:top w:val="single" w:sz="24" w:space="0" w:color="auto"/>
              <w:left w:val="single" w:sz="24" w:space="0" w:color="auto"/>
              <w:right w:val="single" w:sz="24" w:space="0" w:color="auto"/>
            </w:tcBorders>
          </w:tcPr>
          <w:p w:rsidR="00C13C12" w:rsidRDefault="00C13C12" w:rsidP="00C13C12">
            <w:pPr>
              <w:jc w:val="center"/>
            </w:pPr>
            <w:r w:rsidRPr="00C13C12">
              <w:drawing>
                <wp:inline distT="0" distB="0" distL="0" distR="0">
                  <wp:extent cx="4202430" cy="1965960"/>
                  <wp:effectExtent l="19050" t="0" r="7620" b="0"/>
                  <wp:docPr id="2" name="Рисунок 9" descr="https://avatars.mds.yandex.net/get-zen_doc/1640172/pub_5d268585bc228f00ad3aacb8_5d26a117e3062c00ac3e6e2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zen_doc/1640172/pub_5d268585bc228f00ad3aacb8_5d26a117e3062c00ac3e6e27/scale_1200"/>
                          <pic:cNvPicPr>
                            <a:picLocks noChangeAspect="1" noChangeArrowheads="1"/>
                          </pic:cNvPicPr>
                        </pic:nvPicPr>
                        <pic:blipFill>
                          <a:blip r:embed="rId7" cstate="print"/>
                          <a:srcRect/>
                          <a:stretch>
                            <a:fillRect/>
                          </a:stretch>
                        </pic:blipFill>
                        <pic:spPr bwMode="auto">
                          <a:xfrm>
                            <a:off x="0" y="0"/>
                            <a:ext cx="4216147" cy="1972377"/>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pict>
                <v:shape id="_x0000_i1028" type="#_x0000_t75" alt="" style="width:24pt;height:24pt"/>
              </w:pict>
            </w:r>
          </w:p>
        </w:tc>
      </w:tr>
      <w:tr w:rsidR="00C13C12" w:rsidTr="003024E2">
        <w:trPr>
          <w:trHeight w:val="1919"/>
        </w:trPr>
        <w:tc>
          <w:tcPr>
            <w:tcW w:w="9571" w:type="dxa"/>
            <w:tcBorders>
              <w:left w:val="single" w:sz="24" w:space="0" w:color="auto"/>
              <w:right w:val="single" w:sz="24" w:space="0" w:color="auto"/>
            </w:tcBorders>
          </w:tcPr>
          <w:p w:rsidR="00C13C12" w:rsidRDefault="00C13C12" w:rsidP="00C13C12">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     </w:t>
            </w:r>
            <w:r w:rsidRPr="00C13C12">
              <w:rPr>
                <w:rFonts w:ascii="Times New Roman" w:hAnsi="Times New Roman" w:cs="Times New Roman"/>
                <w:b/>
                <w:sz w:val="24"/>
                <w:szCs w:val="24"/>
              </w:rPr>
              <w:t>Коррупция</w:t>
            </w:r>
            <w:r w:rsidRPr="00C13C12">
              <w:rPr>
                <w:rFonts w:ascii="Times New Roman" w:hAnsi="Times New Roman" w:cs="Times New Roman"/>
                <w:sz w:val="24"/>
                <w:szCs w:val="24"/>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от имени или в интересах юридического лица</w:t>
            </w:r>
            <w:r>
              <w:rPr>
                <w:rFonts w:ascii="Times New Roman" w:hAnsi="Times New Roman" w:cs="Times New Roman"/>
                <w:sz w:val="24"/>
                <w:szCs w:val="24"/>
              </w:rPr>
              <w:t>.</w:t>
            </w:r>
          </w:p>
          <w:p w:rsidR="00C13C12" w:rsidRPr="00C13C12" w:rsidRDefault="00C13C12" w:rsidP="00C13C12">
            <w:pPr>
              <w:autoSpaceDE w:val="0"/>
              <w:autoSpaceDN w:val="0"/>
              <w:adjustRightInd w:val="0"/>
              <w:jc w:val="both"/>
              <w:rPr>
                <w:rFonts w:ascii="Times New Roman" w:hAnsi="Times New Roman" w:cs="Times New Roman"/>
                <w:sz w:val="24"/>
                <w:szCs w:val="24"/>
              </w:rPr>
            </w:pPr>
          </w:p>
        </w:tc>
      </w:tr>
      <w:tr w:rsidR="00C13C12" w:rsidTr="003024E2">
        <w:tc>
          <w:tcPr>
            <w:tcW w:w="9571" w:type="dxa"/>
            <w:tcBorders>
              <w:left w:val="single" w:sz="24" w:space="0" w:color="auto"/>
              <w:right w:val="single" w:sz="24" w:space="0" w:color="auto"/>
            </w:tcBorders>
          </w:tcPr>
          <w:p w:rsidR="00C13C12" w:rsidRPr="00C13C12" w:rsidRDefault="002F14D5" w:rsidP="00C13C12">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00C13C12" w:rsidRPr="00C13C12">
              <w:rPr>
                <w:rFonts w:ascii="Times New Roman" w:hAnsi="Times New Roman" w:cs="Times New Roman"/>
                <w:sz w:val="24"/>
                <w:szCs w:val="24"/>
              </w:rPr>
              <w:t xml:space="preserve">Государственный служащий </w:t>
            </w:r>
            <w:r w:rsidR="00C13C12" w:rsidRPr="00C13C12">
              <w:rPr>
                <w:rFonts w:ascii="Times New Roman" w:hAnsi="Times New Roman" w:cs="Times New Roman"/>
                <w:b/>
                <w:sz w:val="24"/>
                <w:szCs w:val="24"/>
              </w:rPr>
              <w:t>обязан уведомлять</w:t>
            </w:r>
            <w:r w:rsidR="00C13C12" w:rsidRPr="00C13C12">
              <w:rPr>
                <w:rFonts w:ascii="Times New Roman" w:hAnsi="Times New Roman" w:cs="Times New Roman"/>
                <w:sz w:val="24"/>
                <w:szCs w:val="24"/>
              </w:rPr>
              <w:t xml:space="preserve"> представителя нанимателя (работодателя), органы прокуратуры или другие государственные органы </w:t>
            </w:r>
            <w:r w:rsidR="00C13C12" w:rsidRPr="00C13C12">
              <w:rPr>
                <w:rFonts w:ascii="Times New Roman" w:hAnsi="Times New Roman" w:cs="Times New Roman"/>
                <w:b/>
                <w:sz w:val="24"/>
                <w:szCs w:val="24"/>
              </w:rPr>
              <w:t>обо всех случаях обращения к нему каких-либо лиц в целях склонения его к совершению коррупционных правонарушений</w:t>
            </w:r>
            <w:r w:rsidR="00C13C12">
              <w:rPr>
                <w:rFonts w:ascii="Times New Roman" w:hAnsi="Times New Roman" w:cs="Times New Roman"/>
                <w:b/>
                <w:sz w:val="24"/>
                <w:szCs w:val="24"/>
              </w:rPr>
              <w:t>.</w:t>
            </w:r>
          </w:p>
          <w:p w:rsidR="00C13C12" w:rsidRDefault="00C13C12"/>
        </w:tc>
      </w:tr>
      <w:tr w:rsidR="00716A54" w:rsidTr="0094511B">
        <w:trPr>
          <w:trHeight w:val="457"/>
        </w:trPr>
        <w:tc>
          <w:tcPr>
            <w:tcW w:w="9571" w:type="dxa"/>
            <w:tcBorders>
              <w:left w:val="single" w:sz="24" w:space="0" w:color="auto"/>
              <w:right w:val="single" w:sz="24" w:space="0" w:color="auto"/>
            </w:tcBorders>
          </w:tcPr>
          <w:p w:rsidR="00716A54" w:rsidRPr="00716A54" w:rsidRDefault="00716A54" w:rsidP="00716A54">
            <w:pPr>
              <w:jc w:val="center"/>
              <w:rPr>
                <w:rFonts w:ascii="Times New Roman" w:hAnsi="Times New Roman" w:cs="Times New Roman"/>
                <w:b/>
                <w:sz w:val="28"/>
                <w:szCs w:val="28"/>
              </w:rPr>
            </w:pPr>
            <w:r w:rsidRPr="00716A54">
              <w:rPr>
                <w:rFonts w:ascii="Times New Roman" w:hAnsi="Times New Roman" w:cs="Times New Roman"/>
                <w:b/>
                <w:sz w:val="28"/>
                <w:szCs w:val="28"/>
              </w:rPr>
              <w:t>Виды юридической ответственности за коррупционные правонарушения</w:t>
            </w:r>
          </w:p>
        </w:tc>
      </w:tr>
      <w:tr w:rsidR="00716A54" w:rsidTr="0094511B">
        <w:tc>
          <w:tcPr>
            <w:tcW w:w="9571" w:type="dxa"/>
            <w:tcBorders>
              <w:left w:val="single" w:sz="24" w:space="0" w:color="auto"/>
              <w:bottom w:val="single" w:sz="24" w:space="0" w:color="auto"/>
              <w:right w:val="single" w:sz="24" w:space="0" w:color="auto"/>
            </w:tcBorders>
          </w:tcPr>
          <w:p w:rsidR="00716A54" w:rsidRDefault="00716A54" w:rsidP="00716A54">
            <w:pPr>
              <w:pStyle w:val="a6"/>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Уголовная ответственность</w:t>
            </w:r>
          </w:p>
          <w:p w:rsidR="00716A54" w:rsidRPr="00716A54" w:rsidRDefault="00716A54" w:rsidP="00716A54">
            <w:pPr>
              <w:pStyle w:val="a6"/>
              <w:jc w:val="both"/>
              <w:rPr>
                <w:rFonts w:ascii="Times New Roman" w:hAnsi="Times New Roman" w:cs="Times New Roman"/>
                <w:b/>
                <w:i/>
                <w:sz w:val="24"/>
                <w:szCs w:val="24"/>
              </w:rPr>
            </w:pPr>
            <w:r w:rsidRPr="00716A54">
              <w:rPr>
                <w:rFonts w:ascii="Times New Roman" w:hAnsi="Times New Roman" w:cs="Times New Roman"/>
                <w:b/>
                <w:i/>
                <w:sz w:val="24"/>
                <w:szCs w:val="24"/>
              </w:rPr>
              <w:t xml:space="preserve">Уголовный кодекс Российской Федерации: </w:t>
            </w:r>
          </w:p>
          <w:p w:rsidR="00716A54" w:rsidRPr="00716A54" w:rsidRDefault="00716A54" w:rsidP="00716A54">
            <w:pPr>
              <w:pStyle w:val="a6"/>
              <w:jc w:val="both"/>
              <w:rPr>
                <w:rFonts w:ascii="Times New Roman" w:hAnsi="Times New Roman" w:cs="Times New Roman"/>
                <w:i/>
                <w:sz w:val="24"/>
                <w:szCs w:val="24"/>
              </w:rPr>
            </w:pPr>
            <w:r w:rsidRPr="00716A54">
              <w:rPr>
                <w:rFonts w:ascii="Times New Roman" w:hAnsi="Times New Roman" w:cs="Times New Roman"/>
                <w:i/>
                <w:sz w:val="24"/>
                <w:szCs w:val="24"/>
              </w:rPr>
              <w:t>статья 290. Получение взятки;</w:t>
            </w:r>
          </w:p>
          <w:p w:rsidR="00716A54" w:rsidRPr="00716A54" w:rsidRDefault="00716A54" w:rsidP="00716A54">
            <w:pPr>
              <w:pStyle w:val="a6"/>
              <w:jc w:val="both"/>
              <w:rPr>
                <w:rFonts w:ascii="Times New Roman" w:hAnsi="Times New Roman" w:cs="Times New Roman"/>
                <w:i/>
                <w:sz w:val="24"/>
                <w:szCs w:val="24"/>
              </w:rPr>
            </w:pPr>
            <w:r w:rsidRPr="00716A54">
              <w:rPr>
                <w:rFonts w:ascii="Times New Roman" w:hAnsi="Times New Roman" w:cs="Times New Roman"/>
                <w:i/>
                <w:sz w:val="24"/>
                <w:szCs w:val="24"/>
              </w:rPr>
              <w:t>статья 291</w:t>
            </w:r>
            <w:r w:rsidR="00A62C86">
              <w:rPr>
                <w:rFonts w:ascii="Times New Roman" w:hAnsi="Times New Roman" w:cs="Times New Roman"/>
                <w:i/>
                <w:sz w:val="24"/>
                <w:szCs w:val="24"/>
              </w:rPr>
              <w:t>. Дача взятки;</w:t>
            </w:r>
          </w:p>
          <w:p w:rsidR="00716A54" w:rsidRPr="00716A54" w:rsidRDefault="00716A54" w:rsidP="00716A54">
            <w:pPr>
              <w:pStyle w:val="a6"/>
              <w:jc w:val="both"/>
              <w:rPr>
                <w:rFonts w:ascii="Times New Roman" w:hAnsi="Times New Roman" w:cs="Times New Roman"/>
                <w:i/>
                <w:sz w:val="24"/>
                <w:szCs w:val="24"/>
              </w:rPr>
            </w:pPr>
            <w:r w:rsidRPr="00716A54">
              <w:rPr>
                <w:rFonts w:ascii="Times New Roman" w:hAnsi="Times New Roman" w:cs="Times New Roman"/>
                <w:i/>
                <w:sz w:val="24"/>
                <w:szCs w:val="24"/>
              </w:rPr>
              <w:t>статья 291.1. Посредничество во взяточничестве;</w:t>
            </w:r>
          </w:p>
          <w:p w:rsidR="00716A54" w:rsidRPr="00716A54" w:rsidRDefault="00716A54" w:rsidP="00716A54">
            <w:pPr>
              <w:pStyle w:val="a6"/>
              <w:jc w:val="both"/>
              <w:rPr>
                <w:rFonts w:ascii="Times New Roman" w:hAnsi="Times New Roman" w:cs="Times New Roman"/>
                <w:i/>
                <w:sz w:val="24"/>
                <w:szCs w:val="24"/>
              </w:rPr>
            </w:pPr>
            <w:r w:rsidRPr="00716A54">
              <w:rPr>
                <w:rFonts w:ascii="Times New Roman" w:hAnsi="Times New Roman" w:cs="Times New Roman"/>
                <w:i/>
                <w:sz w:val="24"/>
                <w:szCs w:val="24"/>
              </w:rPr>
              <w:t>статья 291.2. Мелкое взяточничество.</w:t>
            </w:r>
          </w:p>
          <w:p w:rsidR="00716A54" w:rsidRPr="00716A54" w:rsidRDefault="00716A54" w:rsidP="00716A54">
            <w:pPr>
              <w:pStyle w:val="a6"/>
              <w:jc w:val="both"/>
              <w:rPr>
                <w:rFonts w:ascii="Times New Roman" w:hAnsi="Times New Roman" w:cs="Times New Roman"/>
                <w:b/>
                <w:i/>
                <w:sz w:val="24"/>
                <w:szCs w:val="24"/>
              </w:rPr>
            </w:pPr>
            <w:r w:rsidRPr="00716A54">
              <w:rPr>
                <w:rFonts w:ascii="Times New Roman" w:hAnsi="Times New Roman" w:cs="Times New Roman"/>
                <w:i/>
                <w:sz w:val="24"/>
                <w:szCs w:val="24"/>
              </w:rPr>
              <w:t>статья 292. Служебный подлог</w:t>
            </w:r>
          </w:p>
          <w:p w:rsidR="00716A54" w:rsidRPr="00716A54" w:rsidRDefault="00716A54" w:rsidP="00716A54">
            <w:pPr>
              <w:pStyle w:val="a6"/>
              <w:jc w:val="both"/>
              <w:rPr>
                <w:rFonts w:ascii="Times New Roman" w:hAnsi="Times New Roman" w:cs="Times New Roman"/>
                <w:b/>
                <w:i/>
                <w:sz w:val="28"/>
                <w:szCs w:val="28"/>
              </w:rPr>
            </w:pPr>
          </w:p>
          <w:p w:rsidR="00716A54" w:rsidRDefault="00716A54" w:rsidP="00716A54">
            <w:pPr>
              <w:pStyle w:val="a6"/>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Административная ответственность</w:t>
            </w:r>
          </w:p>
          <w:p w:rsidR="00357886" w:rsidRPr="00716A54" w:rsidRDefault="00357886" w:rsidP="00357886">
            <w:pPr>
              <w:pStyle w:val="a6"/>
              <w:jc w:val="both"/>
              <w:rPr>
                <w:rFonts w:ascii="Times New Roman" w:hAnsi="Times New Roman" w:cs="Times New Roman"/>
                <w:b/>
                <w:i/>
                <w:sz w:val="24"/>
                <w:szCs w:val="24"/>
              </w:rPr>
            </w:pPr>
            <w:r>
              <w:rPr>
                <w:rFonts w:ascii="Times New Roman" w:hAnsi="Times New Roman" w:cs="Times New Roman"/>
                <w:b/>
                <w:i/>
                <w:sz w:val="24"/>
                <w:szCs w:val="24"/>
              </w:rPr>
              <w:t>Кодекс</w:t>
            </w:r>
            <w:r w:rsidR="003D0CB1">
              <w:rPr>
                <w:rFonts w:ascii="Times New Roman" w:hAnsi="Times New Roman" w:cs="Times New Roman"/>
                <w:b/>
                <w:i/>
                <w:sz w:val="24"/>
                <w:szCs w:val="24"/>
              </w:rPr>
              <w:t xml:space="preserve"> </w:t>
            </w:r>
            <w:r w:rsidR="003D0CB1" w:rsidRPr="00716A54">
              <w:rPr>
                <w:rFonts w:ascii="Times New Roman" w:hAnsi="Times New Roman" w:cs="Times New Roman"/>
                <w:b/>
                <w:i/>
                <w:sz w:val="24"/>
                <w:szCs w:val="24"/>
              </w:rPr>
              <w:t>Российской Федерации</w:t>
            </w:r>
            <w:r>
              <w:rPr>
                <w:rFonts w:ascii="Times New Roman" w:hAnsi="Times New Roman" w:cs="Times New Roman"/>
                <w:b/>
                <w:i/>
                <w:sz w:val="24"/>
                <w:szCs w:val="24"/>
              </w:rPr>
              <w:t xml:space="preserve"> об административных правонарушениях</w:t>
            </w:r>
            <w:r w:rsidRPr="00716A54">
              <w:rPr>
                <w:rFonts w:ascii="Times New Roman" w:hAnsi="Times New Roman" w:cs="Times New Roman"/>
                <w:b/>
                <w:i/>
                <w:sz w:val="24"/>
                <w:szCs w:val="24"/>
              </w:rPr>
              <w:t xml:space="preserve">: </w:t>
            </w:r>
          </w:p>
          <w:p w:rsidR="00B6262B" w:rsidRDefault="00B6262B" w:rsidP="00357886">
            <w:pPr>
              <w:pStyle w:val="a6"/>
              <w:jc w:val="both"/>
              <w:rPr>
                <w:rFonts w:ascii="Times New Roman" w:hAnsi="Times New Roman" w:cs="Times New Roman"/>
                <w:i/>
                <w:sz w:val="24"/>
                <w:szCs w:val="24"/>
              </w:rPr>
            </w:pPr>
            <w:r>
              <w:rPr>
                <w:rFonts w:ascii="Times New Roman" w:hAnsi="Times New Roman" w:cs="Times New Roman"/>
                <w:i/>
                <w:sz w:val="24"/>
                <w:szCs w:val="24"/>
              </w:rPr>
              <w:t>статья 19.28. Незаконное вознаграждение от имени юридического лица;</w:t>
            </w:r>
          </w:p>
          <w:p w:rsidR="00357886" w:rsidRDefault="00357886" w:rsidP="00357886">
            <w:pPr>
              <w:pStyle w:val="a6"/>
              <w:jc w:val="both"/>
              <w:rPr>
                <w:rFonts w:ascii="Times New Roman" w:hAnsi="Times New Roman" w:cs="Times New Roman"/>
                <w:i/>
                <w:sz w:val="24"/>
                <w:szCs w:val="24"/>
              </w:rPr>
            </w:pPr>
            <w:r w:rsidRPr="00716A54">
              <w:rPr>
                <w:rFonts w:ascii="Times New Roman" w:hAnsi="Times New Roman" w:cs="Times New Roman"/>
                <w:i/>
                <w:sz w:val="24"/>
                <w:szCs w:val="24"/>
              </w:rPr>
              <w:t xml:space="preserve">статья </w:t>
            </w:r>
            <w:r>
              <w:rPr>
                <w:rFonts w:ascii="Times New Roman" w:hAnsi="Times New Roman" w:cs="Times New Roman"/>
                <w:i/>
                <w:sz w:val="24"/>
                <w:szCs w:val="24"/>
              </w:rPr>
              <w:t xml:space="preserve">19.29. Незаконное привлечение к трудовой деятельности либо </w:t>
            </w:r>
            <w:r w:rsidR="0094511B">
              <w:rPr>
                <w:rFonts w:ascii="Times New Roman" w:hAnsi="Times New Roman" w:cs="Times New Roman"/>
                <w:i/>
                <w:sz w:val="24"/>
                <w:szCs w:val="24"/>
              </w:rPr>
              <w:t xml:space="preserve">                                </w:t>
            </w:r>
            <w:r>
              <w:rPr>
                <w:rFonts w:ascii="Times New Roman" w:hAnsi="Times New Roman" w:cs="Times New Roman"/>
                <w:i/>
                <w:sz w:val="24"/>
                <w:szCs w:val="24"/>
              </w:rPr>
              <w:t>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57886" w:rsidRPr="00504EE5" w:rsidRDefault="00357886" w:rsidP="00504EE5">
            <w:pPr>
              <w:pStyle w:val="a6"/>
              <w:jc w:val="both"/>
              <w:rPr>
                <w:rFonts w:ascii="Times New Roman" w:hAnsi="Times New Roman" w:cs="Times New Roman"/>
                <w:i/>
                <w:sz w:val="24"/>
                <w:szCs w:val="24"/>
              </w:rPr>
            </w:pPr>
          </w:p>
          <w:p w:rsidR="00357886" w:rsidRDefault="00504EE5" w:rsidP="00716A54">
            <w:pPr>
              <w:pStyle w:val="a6"/>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Дисциплинарная ответственность</w:t>
            </w:r>
          </w:p>
          <w:p w:rsidR="00504EE5" w:rsidRDefault="00504EE5" w:rsidP="00504EE5">
            <w:pPr>
              <w:pStyle w:val="a6"/>
              <w:jc w:val="both"/>
              <w:rPr>
                <w:rFonts w:ascii="Times New Roman" w:hAnsi="Times New Roman" w:cs="Times New Roman"/>
                <w:b/>
                <w:i/>
                <w:sz w:val="24"/>
                <w:szCs w:val="24"/>
              </w:rPr>
            </w:pPr>
            <w:r w:rsidRPr="00763A6E">
              <w:rPr>
                <w:rFonts w:ascii="Times New Roman" w:hAnsi="Times New Roman" w:cs="Times New Roman"/>
                <w:b/>
                <w:i/>
                <w:sz w:val="24"/>
                <w:szCs w:val="24"/>
              </w:rPr>
              <w:t>Федеральный закон</w:t>
            </w:r>
            <w:r w:rsidR="00763A6E" w:rsidRPr="00763A6E">
              <w:rPr>
                <w:rFonts w:ascii="Times New Roman" w:hAnsi="Times New Roman" w:cs="Times New Roman"/>
                <w:b/>
                <w:i/>
                <w:sz w:val="24"/>
                <w:szCs w:val="24"/>
              </w:rPr>
              <w:t xml:space="preserve"> от 25.12.2008 № 273-ФЗ</w:t>
            </w:r>
            <w:r w:rsidRPr="00763A6E">
              <w:rPr>
                <w:rFonts w:ascii="Times New Roman" w:hAnsi="Times New Roman" w:cs="Times New Roman"/>
                <w:b/>
                <w:i/>
                <w:sz w:val="24"/>
                <w:szCs w:val="24"/>
              </w:rPr>
              <w:t xml:space="preserve"> «О противодействии коррупции», Федеральный закон от 27.07.2004 № 79-ФЗ «О государственной гражданской службе Российской Федерации»</w:t>
            </w:r>
          </w:p>
          <w:p w:rsidR="00107E64" w:rsidRPr="00763A6E" w:rsidRDefault="00107E64" w:rsidP="00504EE5">
            <w:pPr>
              <w:pStyle w:val="a6"/>
              <w:jc w:val="both"/>
              <w:rPr>
                <w:rFonts w:ascii="Times New Roman" w:hAnsi="Times New Roman" w:cs="Times New Roman"/>
                <w:b/>
                <w:i/>
                <w:sz w:val="24"/>
                <w:szCs w:val="24"/>
              </w:rPr>
            </w:pPr>
          </w:p>
          <w:p w:rsidR="00504EE5" w:rsidRDefault="004F118B" w:rsidP="004F118B">
            <w:pPr>
              <w:pStyle w:val="a6"/>
              <w:numPr>
                <w:ilvl w:val="0"/>
                <w:numId w:val="1"/>
              </w:numPr>
              <w:jc w:val="both"/>
              <w:rPr>
                <w:rFonts w:ascii="Times New Roman" w:hAnsi="Times New Roman" w:cs="Times New Roman"/>
                <w:b/>
                <w:sz w:val="28"/>
                <w:szCs w:val="28"/>
              </w:rPr>
            </w:pPr>
            <w:proofErr w:type="spellStart"/>
            <w:r>
              <w:rPr>
                <w:rFonts w:ascii="Times New Roman" w:hAnsi="Times New Roman" w:cs="Times New Roman"/>
                <w:b/>
                <w:sz w:val="28"/>
                <w:szCs w:val="28"/>
              </w:rPr>
              <w:t>Гражданско</w:t>
            </w:r>
            <w:proofErr w:type="spellEnd"/>
            <w:r>
              <w:rPr>
                <w:rFonts w:ascii="Times New Roman" w:hAnsi="Times New Roman" w:cs="Times New Roman"/>
                <w:b/>
                <w:sz w:val="28"/>
                <w:szCs w:val="28"/>
              </w:rPr>
              <w:t xml:space="preserve"> - правовая ответственность</w:t>
            </w:r>
          </w:p>
          <w:p w:rsidR="00107E64" w:rsidRPr="00107E64" w:rsidRDefault="00107E64" w:rsidP="00107E64">
            <w:pPr>
              <w:pStyle w:val="a6"/>
              <w:jc w:val="both"/>
              <w:rPr>
                <w:rFonts w:ascii="Times New Roman" w:hAnsi="Times New Roman" w:cs="Times New Roman"/>
                <w:b/>
                <w:i/>
                <w:sz w:val="24"/>
                <w:szCs w:val="24"/>
              </w:rPr>
            </w:pPr>
            <w:r w:rsidRPr="00107E64">
              <w:rPr>
                <w:rFonts w:ascii="Times New Roman" w:hAnsi="Times New Roman" w:cs="Times New Roman"/>
                <w:b/>
                <w:i/>
                <w:sz w:val="24"/>
                <w:szCs w:val="24"/>
              </w:rPr>
              <w:t>Гражданский кодекс Российской Федерации</w:t>
            </w:r>
          </w:p>
          <w:p w:rsidR="00107E64" w:rsidRDefault="00107E64" w:rsidP="00107E64">
            <w:pPr>
              <w:autoSpaceDE w:val="0"/>
              <w:autoSpaceDN w:val="0"/>
              <w:adjustRightInd w:val="0"/>
              <w:ind w:firstLine="540"/>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   статья 1069</w:t>
            </w:r>
            <w:r w:rsidRPr="00107E64">
              <w:rPr>
                <w:rFonts w:ascii="Times New Roman" w:hAnsi="Times New Roman" w:cs="Times New Roman"/>
                <w:bCs/>
                <w:i/>
                <w:sz w:val="24"/>
                <w:szCs w:val="24"/>
              </w:rPr>
              <w:t xml:space="preserve"> Ответственность за вред, причиненный государственными органами, органами местного самоуправления, а также их должностными лицами</w:t>
            </w:r>
          </w:p>
          <w:p w:rsidR="0094511B" w:rsidRDefault="0094511B" w:rsidP="00107E64">
            <w:pPr>
              <w:autoSpaceDE w:val="0"/>
              <w:autoSpaceDN w:val="0"/>
              <w:adjustRightInd w:val="0"/>
              <w:ind w:firstLine="540"/>
              <w:jc w:val="both"/>
              <w:outlineLvl w:val="0"/>
              <w:rPr>
                <w:rFonts w:ascii="Times New Roman" w:hAnsi="Times New Roman" w:cs="Times New Roman"/>
                <w:bCs/>
                <w:i/>
                <w:sz w:val="24"/>
                <w:szCs w:val="24"/>
              </w:rPr>
            </w:pPr>
          </w:p>
          <w:p w:rsidR="0094511B" w:rsidRPr="00107E64" w:rsidRDefault="0094511B" w:rsidP="00107E64">
            <w:pPr>
              <w:autoSpaceDE w:val="0"/>
              <w:autoSpaceDN w:val="0"/>
              <w:adjustRightInd w:val="0"/>
              <w:ind w:firstLine="540"/>
              <w:jc w:val="both"/>
              <w:outlineLvl w:val="0"/>
              <w:rPr>
                <w:rFonts w:ascii="Times New Roman" w:hAnsi="Times New Roman" w:cs="Times New Roman"/>
                <w:bCs/>
                <w:i/>
                <w:sz w:val="24"/>
                <w:szCs w:val="24"/>
              </w:rPr>
            </w:pPr>
          </w:p>
          <w:p w:rsidR="004F118B" w:rsidRDefault="0094511B" w:rsidP="004F118B">
            <w:pPr>
              <w:pStyle w:val="a6"/>
              <w:jc w:val="both"/>
              <w:rPr>
                <w:rFonts w:ascii="Times New Roman" w:hAnsi="Times New Roman" w:cs="Times New Roman"/>
                <w:b/>
                <w:sz w:val="16"/>
                <w:szCs w:val="16"/>
              </w:rPr>
            </w:pPr>
            <w:r w:rsidRPr="0094511B">
              <w:rPr>
                <w:rFonts w:ascii="Times New Roman" w:hAnsi="Times New Roman" w:cs="Times New Roman"/>
                <w:b/>
                <w:sz w:val="16"/>
                <w:szCs w:val="16"/>
              </w:rPr>
              <w:t>Отдел организационно кадрового и правового обеспечения м</w:t>
            </w:r>
            <w:r>
              <w:rPr>
                <w:rFonts w:ascii="Times New Roman" w:hAnsi="Times New Roman" w:cs="Times New Roman"/>
                <w:b/>
                <w:sz w:val="16"/>
                <w:szCs w:val="16"/>
              </w:rPr>
              <w:t>инистерства культуры Кировской области</w:t>
            </w:r>
          </w:p>
          <w:p w:rsidR="0094511B" w:rsidRPr="0094511B" w:rsidRDefault="0094511B" w:rsidP="0094511B">
            <w:pPr>
              <w:pStyle w:val="a6"/>
              <w:jc w:val="center"/>
              <w:rPr>
                <w:rFonts w:ascii="Times New Roman" w:hAnsi="Times New Roman" w:cs="Times New Roman"/>
                <w:b/>
                <w:sz w:val="16"/>
                <w:szCs w:val="16"/>
              </w:rPr>
            </w:pPr>
            <w:r>
              <w:rPr>
                <w:rFonts w:ascii="Times New Roman" w:hAnsi="Times New Roman" w:cs="Times New Roman"/>
                <w:b/>
                <w:sz w:val="16"/>
                <w:szCs w:val="16"/>
              </w:rPr>
              <w:t>март 2020</w:t>
            </w:r>
          </w:p>
        </w:tc>
      </w:tr>
    </w:tbl>
    <w:p w:rsidR="00460AA1" w:rsidRDefault="00C13C12">
      <w:r>
        <w:pict>
          <v:shape id="_x0000_i1025" type="#_x0000_t75" alt="" style="width:24pt;height:24pt"/>
        </w:pict>
      </w:r>
      <w:r>
        <w:pict>
          <v:shape id="_x0000_i1026" type="#_x0000_t75" alt="" style="width:24pt;height:24pt"/>
        </w:pict>
      </w:r>
    </w:p>
    <w:p w:rsidR="00630B0F" w:rsidRDefault="0065312B"/>
    <w:sectPr w:rsidR="00630B0F" w:rsidSect="0094511B">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2B" w:rsidRDefault="0065312B" w:rsidP="00107E64">
      <w:pPr>
        <w:spacing w:after="0" w:line="240" w:lineRule="auto"/>
      </w:pPr>
      <w:r>
        <w:separator/>
      </w:r>
    </w:p>
  </w:endnote>
  <w:endnote w:type="continuationSeparator" w:id="0">
    <w:p w:rsidR="0065312B" w:rsidRDefault="0065312B" w:rsidP="0010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2B" w:rsidRDefault="0065312B" w:rsidP="00107E64">
      <w:pPr>
        <w:spacing w:after="0" w:line="240" w:lineRule="auto"/>
      </w:pPr>
      <w:r>
        <w:separator/>
      </w:r>
    </w:p>
  </w:footnote>
  <w:footnote w:type="continuationSeparator" w:id="0">
    <w:p w:rsidR="0065312B" w:rsidRDefault="0065312B" w:rsidP="00107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D20"/>
    <w:multiLevelType w:val="hybridMultilevel"/>
    <w:tmpl w:val="55D09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20295"/>
    <w:rsid w:val="0000109B"/>
    <w:rsid w:val="00002C13"/>
    <w:rsid w:val="000054FC"/>
    <w:rsid w:val="00015DAF"/>
    <w:rsid w:val="00036CC6"/>
    <w:rsid w:val="00045917"/>
    <w:rsid w:val="000546FF"/>
    <w:rsid w:val="00056804"/>
    <w:rsid w:val="000726FE"/>
    <w:rsid w:val="0007405C"/>
    <w:rsid w:val="000B6BD3"/>
    <w:rsid w:val="000D2DBC"/>
    <w:rsid w:val="000D4F1E"/>
    <w:rsid w:val="000E4506"/>
    <w:rsid w:val="000F5333"/>
    <w:rsid w:val="00107E64"/>
    <w:rsid w:val="001250BC"/>
    <w:rsid w:val="0014190B"/>
    <w:rsid w:val="001608F7"/>
    <w:rsid w:val="00162EFF"/>
    <w:rsid w:val="00171258"/>
    <w:rsid w:val="00172357"/>
    <w:rsid w:val="00184B58"/>
    <w:rsid w:val="00185581"/>
    <w:rsid w:val="00195066"/>
    <w:rsid w:val="001A2EAF"/>
    <w:rsid w:val="001B704C"/>
    <w:rsid w:val="001D6361"/>
    <w:rsid w:val="001E0836"/>
    <w:rsid w:val="001E50F4"/>
    <w:rsid w:val="001E710D"/>
    <w:rsid w:val="00217684"/>
    <w:rsid w:val="002231DB"/>
    <w:rsid w:val="00233947"/>
    <w:rsid w:val="00237EB8"/>
    <w:rsid w:val="00256174"/>
    <w:rsid w:val="00257999"/>
    <w:rsid w:val="002660DE"/>
    <w:rsid w:val="00267D1E"/>
    <w:rsid w:val="0028396E"/>
    <w:rsid w:val="0029442D"/>
    <w:rsid w:val="002B277C"/>
    <w:rsid w:val="002B55D3"/>
    <w:rsid w:val="002C21F3"/>
    <w:rsid w:val="002D2C51"/>
    <w:rsid w:val="002E06DD"/>
    <w:rsid w:val="002E7F64"/>
    <w:rsid w:val="002F14D5"/>
    <w:rsid w:val="003024E2"/>
    <w:rsid w:val="00334B56"/>
    <w:rsid w:val="003524E5"/>
    <w:rsid w:val="00353535"/>
    <w:rsid w:val="00353A51"/>
    <w:rsid w:val="00357886"/>
    <w:rsid w:val="003651EA"/>
    <w:rsid w:val="0036595B"/>
    <w:rsid w:val="003A3A72"/>
    <w:rsid w:val="003C1042"/>
    <w:rsid w:val="003C78C9"/>
    <w:rsid w:val="003D0CB1"/>
    <w:rsid w:val="003D42F5"/>
    <w:rsid w:val="003D5C50"/>
    <w:rsid w:val="004001D8"/>
    <w:rsid w:val="00414FF6"/>
    <w:rsid w:val="004202A8"/>
    <w:rsid w:val="004217B4"/>
    <w:rsid w:val="004335F7"/>
    <w:rsid w:val="004373ED"/>
    <w:rsid w:val="00445CD0"/>
    <w:rsid w:val="00460AA1"/>
    <w:rsid w:val="00471B84"/>
    <w:rsid w:val="004A7162"/>
    <w:rsid w:val="004B696F"/>
    <w:rsid w:val="004D39C4"/>
    <w:rsid w:val="004D4DA7"/>
    <w:rsid w:val="004F06B5"/>
    <w:rsid w:val="004F118B"/>
    <w:rsid w:val="00504EE5"/>
    <w:rsid w:val="005072C1"/>
    <w:rsid w:val="005107BE"/>
    <w:rsid w:val="00511507"/>
    <w:rsid w:val="005142B5"/>
    <w:rsid w:val="00517103"/>
    <w:rsid w:val="0054018A"/>
    <w:rsid w:val="00545D84"/>
    <w:rsid w:val="00554BAA"/>
    <w:rsid w:val="0056200B"/>
    <w:rsid w:val="00582B9F"/>
    <w:rsid w:val="00583E1F"/>
    <w:rsid w:val="005C1D77"/>
    <w:rsid w:val="005C2D3B"/>
    <w:rsid w:val="005D2C81"/>
    <w:rsid w:val="006037B6"/>
    <w:rsid w:val="0061677B"/>
    <w:rsid w:val="006269EC"/>
    <w:rsid w:val="0065312B"/>
    <w:rsid w:val="006961C0"/>
    <w:rsid w:val="006A7E5C"/>
    <w:rsid w:val="006B7E84"/>
    <w:rsid w:val="006C3BF2"/>
    <w:rsid w:val="006F2D51"/>
    <w:rsid w:val="006F55E6"/>
    <w:rsid w:val="0071343C"/>
    <w:rsid w:val="00716A54"/>
    <w:rsid w:val="00720F13"/>
    <w:rsid w:val="00724B22"/>
    <w:rsid w:val="00763A6E"/>
    <w:rsid w:val="00771FE5"/>
    <w:rsid w:val="00796F4B"/>
    <w:rsid w:val="007A62E2"/>
    <w:rsid w:val="007D677D"/>
    <w:rsid w:val="007E565F"/>
    <w:rsid w:val="007E7022"/>
    <w:rsid w:val="00801D3D"/>
    <w:rsid w:val="00893EFB"/>
    <w:rsid w:val="008A55DA"/>
    <w:rsid w:val="008A6034"/>
    <w:rsid w:val="008B685E"/>
    <w:rsid w:val="008C6D09"/>
    <w:rsid w:val="008D6B5B"/>
    <w:rsid w:val="008F31EC"/>
    <w:rsid w:val="008F6357"/>
    <w:rsid w:val="008F7175"/>
    <w:rsid w:val="009114E7"/>
    <w:rsid w:val="009135B5"/>
    <w:rsid w:val="00916BB3"/>
    <w:rsid w:val="009210BE"/>
    <w:rsid w:val="00921AB5"/>
    <w:rsid w:val="0092574C"/>
    <w:rsid w:val="00925912"/>
    <w:rsid w:val="0093671B"/>
    <w:rsid w:val="0094511B"/>
    <w:rsid w:val="00946722"/>
    <w:rsid w:val="00956D67"/>
    <w:rsid w:val="00957919"/>
    <w:rsid w:val="009774AD"/>
    <w:rsid w:val="00981B84"/>
    <w:rsid w:val="009A501D"/>
    <w:rsid w:val="009C5C58"/>
    <w:rsid w:val="00A04860"/>
    <w:rsid w:val="00A05C19"/>
    <w:rsid w:val="00A136C3"/>
    <w:rsid w:val="00A17CA4"/>
    <w:rsid w:val="00A207C1"/>
    <w:rsid w:val="00A56D06"/>
    <w:rsid w:val="00A62C86"/>
    <w:rsid w:val="00A630DF"/>
    <w:rsid w:val="00A77465"/>
    <w:rsid w:val="00AA22E4"/>
    <w:rsid w:val="00AA2614"/>
    <w:rsid w:val="00AA3326"/>
    <w:rsid w:val="00AA3534"/>
    <w:rsid w:val="00AC704A"/>
    <w:rsid w:val="00AD1DE9"/>
    <w:rsid w:val="00AE59E1"/>
    <w:rsid w:val="00AF1E3E"/>
    <w:rsid w:val="00B07858"/>
    <w:rsid w:val="00B2026D"/>
    <w:rsid w:val="00B20295"/>
    <w:rsid w:val="00B423CE"/>
    <w:rsid w:val="00B57C99"/>
    <w:rsid w:val="00B6262B"/>
    <w:rsid w:val="00B80E54"/>
    <w:rsid w:val="00BC2AB6"/>
    <w:rsid w:val="00BC4D52"/>
    <w:rsid w:val="00BD1A47"/>
    <w:rsid w:val="00C13C12"/>
    <w:rsid w:val="00C22182"/>
    <w:rsid w:val="00C277AB"/>
    <w:rsid w:val="00C54D8B"/>
    <w:rsid w:val="00C76C9F"/>
    <w:rsid w:val="00C80865"/>
    <w:rsid w:val="00CA2131"/>
    <w:rsid w:val="00CA791D"/>
    <w:rsid w:val="00CB2CB5"/>
    <w:rsid w:val="00CB65FD"/>
    <w:rsid w:val="00CD015E"/>
    <w:rsid w:val="00CD47EC"/>
    <w:rsid w:val="00D16B8E"/>
    <w:rsid w:val="00D268DE"/>
    <w:rsid w:val="00D26B74"/>
    <w:rsid w:val="00D333E4"/>
    <w:rsid w:val="00D37D61"/>
    <w:rsid w:val="00D42AA3"/>
    <w:rsid w:val="00D5638C"/>
    <w:rsid w:val="00D5700A"/>
    <w:rsid w:val="00D65982"/>
    <w:rsid w:val="00D740D0"/>
    <w:rsid w:val="00D90027"/>
    <w:rsid w:val="00DA2C59"/>
    <w:rsid w:val="00DC1A6B"/>
    <w:rsid w:val="00DD11B5"/>
    <w:rsid w:val="00DD682F"/>
    <w:rsid w:val="00DF78C1"/>
    <w:rsid w:val="00E1683F"/>
    <w:rsid w:val="00E43C4A"/>
    <w:rsid w:val="00E50FAD"/>
    <w:rsid w:val="00E6061C"/>
    <w:rsid w:val="00E67E2D"/>
    <w:rsid w:val="00E758CF"/>
    <w:rsid w:val="00E8643E"/>
    <w:rsid w:val="00E93252"/>
    <w:rsid w:val="00E96B3D"/>
    <w:rsid w:val="00EC0E64"/>
    <w:rsid w:val="00EC20DD"/>
    <w:rsid w:val="00EC3C17"/>
    <w:rsid w:val="00EC7E3D"/>
    <w:rsid w:val="00EF1966"/>
    <w:rsid w:val="00F20934"/>
    <w:rsid w:val="00F21F56"/>
    <w:rsid w:val="00F64CE6"/>
    <w:rsid w:val="00F70348"/>
    <w:rsid w:val="00F95407"/>
    <w:rsid w:val="00FB1686"/>
    <w:rsid w:val="00FC1E10"/>
    <w:rsid w:val="00FE2407"/>
    <w:rsid w:val="00FE4E10"/>
    <w:rsid w:val="00FF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3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C12"/>
    <w:rPr>
      <w:rFonts w:ascii="Tahoma" w:hAnsi="Tahoma" w:cs="Tahoma"/>
      <w:sz w:val="16"/>
      <w:szCs w:val="16"/>
    </w:rPr>
  </w:style>
  <w:style w:type="paragraph" w:customStyle="1" w:styleId="ConsPlusNormal">
    <w:name w:val="ConsPlusNormal"/>
    <w:rsid w:val="00460AA1"/>
    <w:pPr>
      <w:autoSpaceDE w:val="0"/>
      <w:autoSpaceDN w:val="0"/>
      <w:adjustRightInd w:val="0"/>
      <w:spacing w:after="0" w:line="240" w:lineRule="auto"/>
    </w:pPr>
    <w:rPr>
      <w:rFonts w:ascii="Calibri" w:hAnsi="Calibri" w:cs="Calibri"/>
    </w:rPr>
  </w:style>
  <w:style w:type="paragraph" w:styleId="a6">
    <w:name w:val="List Paragraph"/>
    <w:basedOn w:val="a"/>
    <w:uiPriority w:val="34"/>
    <w:qFormat/>
    <w:rsid w:val="00716A54"/>
    <w:pPr>
      <w:ind w:left="720"/>
      <w:contextualSpacing/>
    </w:pPr>
  </w:style>
  <w:style w:type="paragraph" w:styleId="a7">
    <w:name w:val="header"/>
    <w:basedOn w:val="a"/>
    <w:link w:val="a8"/>
    <w:uiPriority w:val="99"/>
    <w:semiHidden/>
    <w:unhideWhenUsed/>
    <w:rsid w:val="00107E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7E64"/>
  </w:style>
  <w:style w:type="paragraph" w:styleId="a9">
    <w:name w:val="footer"/>
    <w:basedOn w:val="a"/>
    <w:link w:val="aa"/>
    <w:uiPriority w:val="99"/>
    <w:semiHidden/>
    <w:unhideWhenUsed/>
    <w:rsid w:val="00107E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7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Tokareva</dc:creator>
  <cp:lastModifiedBy>Tokareva</cp:lastModifiedBy>
  <cp:revision>17</cp:revision>
  <cp:lastPrinted>2020-05-18T13:39:00Z</cp:lastPrinted>
  <dcterms:created xsi:type="dcterms:W3CDTF">2020-05-18T12:47:00Z</dcterms:created>
  <dcterms:modified xsi:type="dcterms:W3CDTF">2020-05-18T13:40:00Z</dcterms:modified>
</cp:coreProperties>
</file>